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1569D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5" w:line="56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spacing w:val="9"/>
          <w:sz w:val="44"/>
          <w:szCs w:val="44"/>
        </w:rPr>
      </w:pPr>
    </w:p>
    <w:p w14:paraId="33CC6A6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5" w:line="56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9"/>
          <w:sz w:val="44"/>
          <w:szCs w:val="44"/>
        </w:rPr>
        <w:t>关于征集违规插手、干预公共资源交易活动</w:t>
      </w:r>
      <w:r>
        <w:rPr>
          <w:rFonts w:hint="eastAsia" w:ascii="方正小标宋简体" w:hAnsi="方正小标宋简体" w:eastAsia="方正小标宋简体" w:cs="方正小标宋简体"/>
          <w:spacing w:val="5"/>
          <w:sz w:val="44"/>
          <w:szCs w:val="44"/>
        </w:rPr>
        <w:t>问题线索的公告</w:t>
      </w:r>
    </w:p>
    <w:p w14:paraId="16E816A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560" w:lineRule="exact"/>
        <w:ind w:left="14" w:firstLine="640"/>
        <w:jc w:val="both"/>
        <w:textAlignment w:val="baseline"/>
        <w:rPr>
          <w:spacing w:val="13"/>
          <w:sz w:val="32"/>
          <w:szCs w:val="32"/>
        </w:rPr>
      </w:pPr>
    </w:p>
    <w:p w14:paraId="04AC9DC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560" w:lineRule="exact"/>
        <w:ind w:left="14" w:firstLine="640"/>
        <w:jc w:val="both"/>
        <w:textAlignment w:val="baseline"/>
        <w:rPr>
          <w:spacing w:val="0"/>
          <w:sz w:val="32"/>
          <w:szCs w:val="32"/>
        </w:rPr>
      </w:pPr>
      <w:r>
        <w:rPr>
          <w:spacing w:val="0"/>
          <w:sz w:val="32"/>
          <w:szCs w:val="32"/>
        </w:rPr>
        <w:t>为进一步规范公共资源交易市场秩序，营造公平公正、竞争有序的交易环境，现面向社会公开征集违规插手、干预公共资源交易活动问题线索，征集的具体事项详见《安庆市公共资源交易“打招呼”登记报告制度》，相关问题线索请及时向公共资源交易综合管理部门报告。</w:t>
      </w:r>
    </w:p>
    <w:p w14:paraId="30D5A65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" w:line="560" w:lineRule="exact"/>
        <w:ind w:firstLine="655"/>
        <w:jc w:val="both"/>
        <w:textAlignment w:val="baseline"/>
        <w:rPr>
          <w:spacing w:val="0"/>
          <w:sz w:val="32"/>
          <w:szCs w:val="32"/>
        </w:rPr>
      </w:pPr>
      <w:r>
        <w:rPr>
          <w:spacing w:val="0"/>
          <w:sz w:val="32"/>
          <w:szCs w:val="32"/>
        </w:rPr>
        <w:t>报告人应本着实事求是的原则，如实提供真实姓名、联系方式、问题线索，并提供真实详细的证据材料。我们将严格保密报告人信息，切实保障其合法权益。对于收到的问题线索，相关部门将及时进行核实、处理，经调查属实的，将移送纪检监察机关依法依规严肃追责问责，对涉嫌违法犯罪的，将移送有关部门依法处理，对于故意捏造事实、诬告陷害他人的，将依法追究法律责任。</w:t>
      </w:r>
    </w:p>
    <w:p w14:paraId="1301C44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" w:line="560" w:lineRule="exact"/>
        <w:ind w:left="18" w:firstLine="636"/>
        <w:textAlignment w:val="baseline"/>
        <w:rPr>
          <w:spacing w:val="0"/>
          <w:sz w:val="32"/>
          <w:szCs w:val="32"/>
        </w:rPr>
      </w:pPr>
      <w:r>
        <w:rPr>
          <w:spacing w:val="0"/>
          <w:sz w:val="32"/>
          <w:szCs w:val="32"/>
        </w:rPr>
        <w:t>欢迎社会各界积极参与监督，踊跃提供问题线索，共同维护公共资源交易市场秩序。</w:t>
      </w:r>
    </w:p>
    <w:p w14:paraId="17E991C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" w:line="560" w:lineRule="exact"/>
        <w:textAlignment w:val="baseline"/>
        <w:rPr>
          <w:spacing w:val="6"/>
          <w:sz w:val="32"/>
          <w:szCs w:val="32"/>
        </w:rPr>
      </w:pPr>
    </w:p>
    <w:p w14:paraId="0449309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" w:line="560" w:lineRule="exact"/>
        <w:ind w:firstLine="664" w:firstLineChars="200"/>
        <w:textAlignment w:val="baseline"/>
        <w:rPr>
          <w:rFonts w:hint="default"/>
          <w:spacing w:val="-6"/>
          <w:kern w:val="21"/>
          <w:sz w:val="32"/>
          <w:szCs w:val="32"/>
          <w:lang w:val="en-US" w:eastAsia="zh-CN"/>
        </w:rPr>
      </w:pPr>
      <w:r>
        <w:rPr>
          <w:rFonts w:hint="eastAsia"/>
          <w:spacing w:val="6"/>
          <w:sz w:val="32"/>
          <w:szCs w:val="32"/>
          <w:lang w:eastAsia="zh-CN"/>
        </w:rPr>
        <w:t>联系方式：</w:t>
      </w:r>
      <w:r>
        <w:rPr>
          <w:rFonts w:hint="eastAsia"/>
          <w:spacing w:val="-6"/>
          <w:kern w:val="21"/>
          <w:sz w:val="32"/>
          <w:szCs w:val="32"/>
          <w:lang w:eastAsia="zh-CN"/>
        </w:rPr>
        <w:t>0556-4619078</w:t>
      </w:r>
      <w:bookmarkStart w:id="0" w:name="_GoBack"/>
      <w:bookmarkEnd w:id="0"/>
    </w:p>
    <w:p w14:paraId="14CEC50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" w:line="560" w:lineRule="exact"/>
        <w:ind w:firstLine="640" w:firstLineChars="200"/>
        <w:textAlignment w:val="baseline"/>
        <w:rPr>
          <w:rFonts w:hint="default"/>
          <w:spacing w:val="-6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  <w:t>电子邮箱</w:t>
      </w:r>
      <w:r>
        <w:rPr>
          <w:rFonts w:hint="eastAsia" w:cs="仿宋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  <w:t>：</w:t>
      </w:r>
      <w:r>
        <w:rPr>
          <w:rFonts w:hint="eastAsia" w:cs="仿宋"/>
          <w:snapToGrid w:val="0"/>
          <w:color w:val="000000"/>
          <w:spacing w:val="-6"/>
          <w:kern w:val="0"/>
          <w:sz w:val="32"/>
          <w:szCs w:val="32"/>
          <w:lang w:val="en-US" w:eastAsia="zh-CN" w:bidi="ar-SA"/>
        </w:rPr>
        <w:t>3124780388@qq.com</w:t>
      </w:r>
    </w:p>
    <w:p w14:paraId="3134819F"/>
    <w:sectPr>
      <w:pgSz w:w="11906" w:h="16838"/>
      <w:pgMar w:top="1440" w:right="1633" w:bottom="1440" w:left="1633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10600010101010101"/>
    <w:charset w:val="86"/>
    <w:family w:val="auto"/>
    <w:pitch w:val="default"/>
    <w:sig w:usb0="00000000" w:usb1="00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62097F"/>
    <w:rsid w:val="1E2631B0"/>
    <w:rsid w:val="332020A5"/>
    <w:rsid w:val="47AF5A9E"/>
    <w:rsid w:val="6062097F"/>
    <w:rsid w:val="9B5B0747"/>
    <w:rsid w:val="AB378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406</Words>
  <Characters>406</Characters>
  <Lines>0</Lines>
  <Paragraphs>0</Paragraphs>
  <TotalTime>1</TotalTime>
  <ScaleCrop>false</ScaleCrop>
  <LinksUpToDate>false</LinksUpToDate>
  <CharactersWithSpaces>406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2025-09-02T10:16:00Z</dcterms:created>
  <dc:creator>Administrator</dc:creator>
  <cp:lastModifiedBy>小师弟</cp:lastModifiedBy>
  <dcterms:modified xsi:type="dcterms:W3CDTF">2025-09-04T07:56:52Z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8B6BD5CBCC0942FD84193DC208797750_13</vt:lpwstr>
  </property>
  <property fmtid="{D5CDD505-2E9C-101B-9397-08002B2CF9AE}" pid="4" name="KSOTemplateDocerSaveRecord">
    <vt:lpwstr>eyJoZGlkIjoiZGVmYTMzODc3ZWIxNmZhNDIzZmNlNzUwODIyMjUxNWEiLCJ1c2VySWQiOiIzMzc2NDc0MjgifQ==</vt:lpwstr>
  </property>
</Properties>
</file>