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52"/>
          <w:szCs w:val="72"/>
          <w:lang w:eastAsia="zh-CN"/>
        </w:rPr>
      </w:pPr>
      <w:r>
        <w:rPr>
          <w:rFonts w:hint="eastAsia"/>
          <w:b/>
          <w:bCs/>
          <w:sz w:val="52"/>
          <w:szCs w:val="72"/>
          <w:lang w:eastAsia="zh-CN"/>
        </w:rPr>
        <w:t>怀宁县乡村供应链管理有限公司</w:t>
      </w:r>
    </w:p>
    <w:p>
      <w:pPr>
        <w:jc w:val="center"/>
        <w:rPr>
          <w:rFonts w:hint="eastAsia"/>
          <w:b/>
          <w:bCs/>
          <w:sz w:val="52"/>
          <w:szCs w:val="72"/>
        </w:rPr>
      </w:pPr>
      <w:r>
        <w:rPr>
          <w:rFonts w:hint="eastAsia"/>
          <w:b/>
          <w:bCs/>
          <w:sz w:val="52"/>
          <w:szCs w:val="72"/>
        </w:rPr>
        <w:t>征集供应商入库</w:t>
      </w:r>
    </w:p>
    <w:p>
      <w:pPr>
        <w:jc w:val="center"/>
        <w:rPr>
          <w:rFonts w:hint="eastAsia"/>
          <w:b/>
          <w:bCs/>
          <w:sz w:val="52"/>
          <w:szCs w:val="72"/>
        </w:rPr>
      </w:pPr>
    </w:p>
    <w:p>
      <w:pPr>
        <w:jc w:val="both"/>
        <w:rPr>
          <w:rFonts w:hint="eastAsia"/>
          <w:b/>
          <w:bCs/>
          <w:sz w:val="52"/>
          <w:szCs w:val="72"/>
        </w:rPr>
      </w:pPr>
    </w:p>
    <w:p>
      <w:pPr>
        <w:spacing w:line="480" w:lineRule="auto"/>
        <w:jc w:val="center"/>
        <w:rPr>
          <w:rFonts w:hint="eastAsia"/>
          <w:b/>
          <w:bCs/>
          <w:sz w:val="96"/>
          <w:szCs w:val="160"/>
          <w:lang w:val="en-US" w:eastAsia="zh-CN"/>
        </w:rPr>
      </w:pPr>
      <w:r>
        <w:rPr>
          <w:rFonts w:hint="eastAsia"/>
          <w:b/>
          <w:bCs/>
          <w:sz w:val="96"/>
          <w:szCs w:val="160"/>
          <w:lang w:val="en-US" w:eastAsia="zh-CN"/>
        </w:rPr>
        <w:t>申</w:t>
      </w:r>
    </w:p>
    <w:p>
      <w:pPr>
        <w:spacing w:line="480" w:lineRule="auto"/>
        <w:jc w:val="center"/>
        <w:rPr>
          <w:rFonts w:hint="eastAsia"/>
          <w:b/>
          <w:bCs/>
          <w:sz w:val="96"/>
          <w:szCs w:val="160"/>
          <w:lang w:val="en-US" w:eastAsia="zh-CN"/>
        </w:rPr>
      </w:pPr>
      <w:r>
        <w:rPr>
          <w:rFonts w:hint="eastAsia"/>
          <w:b/>
          <w:bCs/>
          <w:sz w:val="96"/>
          <w:szCs w:val="160"/>
          <w:lang w:val="en-US" w:eastAsia="zh-CN"/>
        </w:rPr>
        <w:t>请</w:t>
      </w:r>
    </w:p>
    <w:p>
      <w:pPr>
        <w:spacing w:line="480" w:lineRule="auto"/>
        <w:jc w:val="center"/>
        <w:rPr>
          <w:rFonts w:hint="eastAsia"/>
          <w:b/>
          <w:bCs/>
          <w:sz w:val="96"/>
          <w:szCs w:val="160"/>
          <w:lang w:val="en-US" w:eastAsia="zh-CN"/>
        </w:rPr>
      </w:pPr>
      <w:r>
        <w:rPr>
          <w:rFonts w:hint="eastAsia"/>
          <w:b/>
          <w:bCs/>
          <w:sz w:val="96"/>
          <w:szCs w:val="160"/>
          <w:lang w:val="en-US" w:eastAsia="zh-CN"/>
        </w:rPr>
        <w:t>材</w:t>
      </w:r>
      <w:bookmarkStart w:id="0" w:name="_GoBack"/>
      <w:bookmarkEnd w:id="0"/>
    </w:p>
    <w:p>
      <w:pPr>
        <w:spacing w:line="480" w:lineRule="auto"/>
        <w:jc w:val="center"/>
        <w:rPr>
          <w:rFonts w:hint="eastAsia"/>
          <w:b/>
          <w:bCs/>
          <w:sz w:val="96"/>
          <w:szCs w:val="160"/>
          <w:lang w:val="en-US" w:eastAsia="zh-CN"/>
        </w:rPr>
      </w:pPr>
      <w:r>
        <w:rPr>
          <w:rFonts w:hint="eastAsia"/>
          <w:b/>
          <w:bCs/>
          <w:sz w:val="96"/>
          <w:szCs w:val="160"/>
          <w:lang w:val="en-US" w:eastAsia="zh-CN"/>
        </w:rPr>
        <w:t>料</w:t>
      </w:r>
    </w:p>
    <w:p>
      <w:pPr>
        <w:spacing w:line="480" w:lineRule="auto"/>
        <w:jc w:val="center"/>
        <w:rPr>
          <w:rFonts w:hint="eastAsia"/>
          <w:b/>
          <w:bCs/>
          <w:sz w:val="96"/>
          <w:szCs w:val="160"/>
          <w:lang w:val="en-US" w:eastAsia="zh-CN"/>
        </w:rPr>
      </w:pPr>
    </w:p>
    <w:p>
      <w:pPr>
        <w:spacing w:line="480" w:lineRule="auto"/>
        <w:jc w:val="center"/>
        <w:rPr>
          <w:rFonts w:hint="eastAsia"/>
          <w:b/>
          <w:bCs/>
          <w:sz w:val="96"/>
          <w:szCs w:val="160"/>
          <w:lang w:val="en-US" w:eastAsia="zh-CN"/>
        </w:rPr>
      </w:pPr>
    </w:p>
    <w:p>
      <w:pPr>
        <w:spacing w:line="480" w:lineRule="auto"/>
        <w:jc w:val="center"/>
        <w:rPr>
          <w:rFonts w:hint="eastAsia"/>
          <w:b/>
          <w:bCs/>
          <w:sz w:val="32"/>
          <w:szCs w:val="40"/>
          <w:u w:val="single"/>
          <w:lang w:val="en-US" w:eastAsia="zh-CN"/>
        </w:rPr>
      </w:pPr>
      <w:r>
        <w:rPr>
          <w:rFonts w:hint="eastAsia"/>
          <w:b/>
          <w:bCs/>
          <w:sz w:val="32"/>
          <w:szCs w:val="40"/>
          <w:lang w:val="en-US" w:eastAsia="zh-CN"/>
        </w:rPr>
        <w:t>申请供应商：</w:t>
      </w:r>
      <w:r>
        <w:rPr>
          <w:rFonts w:hint="eastAsia"/>
          <w:b/>
          <w:bCs/>
          <w:sz w:val="32"/>
          <w:szCs w:val="40"/>
          <w:u w:val="single"/>
          <w:lang w:val="en-US" w:eastAsia="zh-CN"/>
        </w:rPr>
        <w:t xml:space="preserve">                     （加盖公章）</w:t>
      </w:r>
    </w:p>
    <w:p>
      <w:pPr>
        <w:spacing w:line="480" w:lineRule="auto"/>
        <w:jc w:val="center"/>
        <w:rPr>
          <w:rFonts w:hint="eastAsia"/>
          <w:b/>
          <w:bCs/>
          <w:sz w:val="32"/>
          <w:szCs w:val="40"/>
          <w:u w:val="single"/>
          <w:lang w:val="en-US" w:eastAsia="zh-CN"/>
        </w:rPr>
      </w:pPr>
    </w:p>
    <w:p>
      <w:pPr>
        <w:spacing w:line="480" w:lineRule="auto"/>
        <w:jc w:val="center"/>
        <w:rPr>
          <w:rFonts w:hint="eastAsia"/>
          <w:b/>
          <w:bCs/>
          <w:sz w:val="32"/>
          <w:szCs w:val="40"/>
          <w:u w:val="single"/>
          <w:lang w:val="en-US" w:eastAsia="zh-CN"/>
        </w:rPr>
      </w:pPr>
      <w:r>
        <w:rPr>
          <w:rFonts w:hint="eastAsia"/>
          <w:b/>
          <w:bCs/>
          <w:sz w:val="32"/>
          <w:szCs w:val="40"/>
          <w:u w:val="single"/>
          <w:lang w:val="en-US" w:eastAsia="zh-CN"/>
        </w:rPr>
        <w:t>2024年6月</w:t>
      </w:r>
    </w:p>
    <w:p>
      <w:pPr>
        <w:pStyle w:val="2"/>
        <w:rPr>
          <w:rFonts w:hint="default"/>
          <w:lang w:val="en-US" w:eastAsia="zh-CN"/>
        </w:rPr>
      </w:pPr>
    </w:p>
    <w:p>
      <w:pPr>
        <w:numPr>
          <w:ilvl w:val="0"/>
          <w:numId w:val="1"/>
        </w:numPr>
        <w:spacing w:line="480" w:lineRule="auto"/>
        <w:jc w:val="center"/>
        <w:rPr>
          <w:rFonts w:hint="eastAsia"/>
          <w:b/>
          <w:bCs/>
          <w:sz w:val="36"/>
          <w:szCs w:val="44"/>
          <w:u w:val="none"/>
          <w:lang w:val="en-US" w:eastAsia="zh-CN"/>
        </w:rPr>
      </w:pPr>
      <w:r>
        <w:rPr>
          <w:rFonts w:hint="eastAsia"/>
          <w:b/>
          <w:bCs/>
          <w:sz w:val="36"/>
          <w:szCs w:val="44"/>
          <w:u w:val="none"/>
          <w:lang w:val="en-US" w:eastAsia="zh-CN"/>
        </w:rPr>
        <w:t>营业执照副本</w:t>
      </w: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eastAsia"/>
          <w:b/>
          <w:bCs/>
          <w:sz w:val="36"/>
          <w:szCs w:val="44"/>
          <w:u w:val="none"/>
          <w:lang w:val="en-US" w:eastAsia="zh-CN"/>
        </w:rPr>
      </w:pPr>
      <w:r>
        <w:rPr>
          <w:rFonts w:hint="default"/>
          <w:b/>
          <w:bCs/>
          <w:sz w:val="36"/>
          <w:szCs w:val="44"/>
          <w:u w:val="none"/>
          <w:lang w:val="en-US" w:eastAsia="zh-CN"/>
        </w:rPr>
        <w:t>法定代表人身份证明</w:t>
      </w:r>
      <w:r>
        <w:rPr>
          <w:rFonts w:hint="eastAsia"/>
          <w:b/>
          <w:bCs/>
          <w:sz w:val="36"/>
          <w:szCs w:val="44"/>
          <w:u w:val="none"/>
          <w:lang w:val="en-US" w:eastAsia="zh-CN"/>
        </w:rPr>
        <w:t>及授权委托书</w:t>
      </w:r>
    </w:p>
    <w:p>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法定代表人身份证明</w:t>
      </w:r>
    </w:p>
    <w:p>
      <w:pPr>
        <w:pStyle w:val="3"/>
        <w:keepNext w:val="0"/>
        <w:keepLines w:val="0"/>
        <w:widowControl/>
        <w:suppressLineNumbers w:val="0"/>
        <w:spacing w:line="555" w:lineRule="atLeas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申请人名称：</w:t>
      </w:r>
      <w:r>
        <w:rPr>
          <w:rFonts w:hint="eastAsia" w:ascii="仿宋_GB2312" w:hAnsi="仿宋_GB2312" w:eastAsia="仿宋_GB2312" w:cs="仿宋_GB2312"/>
          <w:sz w:val="32"/>
          <w:szCs w:val="32"/>
          <w:u w:val="single"/>
        </w:rPr>
        <w:t>                                    </w:t>
      </w: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单位性质：</w:t>
      </w:r>
      <w:r>
        <w:rPr>
          <w:rFonts w:hint="eastAsia" w:ascii="仿宋_GB2312" w:hAnsi="仿宋_GB2312" w:eastAsia="仿宋_GB2312" w:cs="仿宋_GB2312"/>
          <w:sz w:val="32"/>
          <w:szCs w:val="32"/>
          <w:u w:val="single"/>
        </w:rPr>
        <w:t>                                      </w:t>
      </w: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地址：</w:t>
      </w:r>
      <w:r>
        <w:rPr>
          <w:rFonts w:hint="eastAsia" w:ascii="仿宋_GB2312" w:hAnsi="仿宋_GB2312" w:eastAsia="仿宋_GB2312" w:cs="仿宋_GB2312"/>
          <w:sz w:val="32"/>
          <w:szCs w:val="32"/>
          <w:u w:val="single"/>
        </w:rPr>
        <w:t>                                          </w:t>
      </w: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成立时间：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日 </w:t>
      </w: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经营期限：</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w:t>
      </w:r>
    </w:p>
    <w:p>
      <w:pPr>
        <w:pStyle w:val="3"/>
        <w:keepNext w:val="0"/>
        <w:keepLines w:val="0"/>
        <w:widowControl/>
        <w:suppressLineNumbers w:val="0"/>
        <w:spacing w:line="555" w:lineRule="atLeast"/>
        <w:ind w:left="310" w:hanging="320" w:hanging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姓名：</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(单位名称)的法定代表人(职务：</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电话：</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w:t>
      </w: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165735</wp:posOffset>
                </wp:positionH>
                <wp:positionV relativeFrom="paragraph">
                  <wp:posOffset>484505</wp:posOffset>
                </wp:positionV>
                <wp:extent cx="5981065" cy="1704340"/>
                <wp:effectExtent l="4445" t="4445" r="15240" b="5715"/>
                <wp:wrapNone/>
                <wp:docPr id="2" name="文本框 2"/>
                <wp:cNvGraphicFramePr/>
                <a:graphic xmlns:a="http://schemas.openxmlformats.org/drawingml/2006/main">
                  <a:graphicData uri="http://schemas.microsoft.com/office/word/2010/wordprocessingShape">
                    <wps:wsp>
                      <wps:cNvSpPr txBox="1"/>
                      <wps:spPr>
                        <a:xfrm>
                          <a:off x="3928110" y="6051550"/>
                          <a:ext cx="5981065" cy="17043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
                          <w:p/>
                          <w:p/>
                          <w:p>
                            <w:pPr>
                              <w:rPr>
                                <w:rFonts w:hint="default" w:eastAsiaTheme="minorEastAsia"/>
                                <w:lang w:val="en-US" w:eastAsia="zh-CN"/>
                              </w:rPr>
                            </w:pPr>
                            <w:r>
                              <w:rPr>
                                <w:rFonts w:hint="eastAsia"/>
                                <w:lang w:val="en-US" w:eastAsia="zh-CN"/>
                              </w:rPr>
                              <w:t>附法定代表人身份证复印件（加盖单位公章）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05pt;margin-top:38.15pt;height:134.2pt;width:470.95pt;z-index:251659264;mso-width-relative:page;mso-height-relative:page;" fillcolor="#FFFFFF [3201]" filled="t" stroked="t" coordsize="21600,21600" o:gfxdata="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dmpMs1gAAAAkBAAAPAAAAAAAAAAEA&#10;IAAAACIAAABkcnMvZG93bnJldi54bWxQSwECFAAUAAAACACHTuJAvOjgREoCAAB2BAAADgAAAAAA&#10;AAABACAAAAAlAQAAZHJzL2Uyb0RvYy54bWxQSwUGAAAAAAYABgBZAQAA4QUAAAAA&#10;">
                <v:fill on="t" focussize="0,0"/>
                <v:stroke weight="0.5pt" color="#000000 [3204]" joinstyle="round"/>
                <v:imagedata o:title=""/>
                <o:lock v:ext="edit" aspectratio="f"/>
                <v:textbox>
                  <w:txbxContent>
                    <w:p/>
                    <w:p/>
                    <w:p/>
                    <w:p/>
                    <w:p>
                      <w:pPr>
                        <w:rPr>
                          <w:rFonts w:hint="default" w:eastAsiaTheme="minorEastAsia"/>
                          <w:lang w:val="en-US" w:eastAsia="zh-CN"/>
                        </w:rPr>
                      </w:pPr>
                      <w:r>
                        <w:rPr>
                          <w:rFonts w:hint="eastAsia"/>
                          <w:lang w:val="en-US" w:eastAsia="zh-CN"/>
                        </w:rPr>
                        <w:t>附法定代表人身份证复印件（加盖单位公章）</w:t>
                      </w:r>
                    </w:p>
                  </w:txbxContent>
                </v:textbox>
              </v:shape>
            </w:pict>
          </mc:Fallback>
        </mc:AlternateContent>
      </w:r>
      <w:r>
        <w:rPr>
          <w:rFonts w:hint="eastAsia" w:ascii="仿宋_GB2312" w:hAnsi="仿宋_GB2312" w:eastAsia="仿宋_GB2312" w:cs="仿宋_GB2312"/>
          <w:sz w:val="32"/>
          <w:szCs w:val="32"/>
        </w:rPr>
        <w:t>    特此证明。</w:t>
      </w: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3"/>
        <w:keepNext w:val="0"/>
        <w:keepLines w:val="0"/>
        <w:widowControl/>
        <w:suppressLineNumbers w:val="0"/>
        <w:spacing w:line="555" w:lineRule="atLeast"/>
        <w:ind w:left="0" w:firstLine="645"/>
        <w:rPr>
          <w:rFonts w:hint="eastAsia" w:ascii="仿宋_GB2312" w:hAnsi="仿宋_GB2312" w:eastAsia="仿宋_GB2312" w:cs="仿宋_GB2312"/>
          <w:sz w:val="32"/>
          <w:szCs w:val="32"/>
        </w:rPr>
      </w:pP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3"/>
        <w:keepNext w:val="0"/>
        <w:keepLines w:val="0"/>
        <w:widowControl/>
        <w:suppressLineNumbers w:val="0"/>
        <w:spacing w:line="555" w:lineRule="atLeast"/>
        <w:jc w:val="righ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申请人：</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加盖公章</w:t>
      </w:r>
      <w:r>
        <w:rPr>
          <w:rFonts w:hint="eastAsia" w:ascii="仿宋_GB2312" w:hAnsi="仿宋_GB2312" w:eastAsia="仿宋_GB2312" w:cs="仿宋_GB2312"/>
          <w:sz w:val="32"/>
          <w:szCs w:val="32"/>
          <w:u w:val="single"/>
        </w:rPr>
        <w:t>)</w:t>
      </w:r>
    </w:p>
    <w:p>
      <w:pPr>
        <w:pStyle w:val="3"/>
        <w:keepNext w:val="0"/>
        <w:keepLines w:val="0"/>
        <w:widowControl/>
        <w:suppressLineNumbers w:val="0"/>
        <w:spacing w:line="555" w:lineRule="atLeas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日</w:t>
      </w:r>
    </w:p>
    <w:p>
      <w:pPr>
        <w:pStyle w:val="3"/>
        <w:keepNext w:val="0"/>
        <w:keepLines w:val="0"/>
        <w:widowControl/>
        <w:suppressLineNumbers w:val="0"/>
        <w:spacing w:line="555" w:lineRule="atLeast"/>
        <w:ind w:left="0" w:firstLine="48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注：法定代表人亲自递交申请递交申请适用。</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w:t>
      </w:r>
    </w:p>
    <w:p>
      <w:pPr>
        <w:pStyle w:val="3"/>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(姓名)系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(单位名称)的法定代表人，现委托</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(姓名)为我方代理人。代理人根据授权，以我方名义申请</w:t>
      </w:r>
      <w:r>
        <w:rPr>
          <w:rFonts w:hint="eastAsia" w:ascii="仿宋_GB2312" w:hAnsi="仿宋_GB2312" w:eastAsia="仿宋_GB2312" w:cs="仿宋_GB2312"/>
          <w:sz w:val="32"/>
          <w:szCs w:val="32"/>
          <w:lang w:eastAsia="zh-CN"/>
        </w:rPr>
        <w:t>怀宁县乡村供应链管理有限公司征集供应商入库</w:t>
      </w:r>
      <w:r>
        <w:rPr>
          <w:rFonts w:hint="eastAsia" w:ascii="仿宋_GB2312" w:hAnsi="仿宋_GB2312" w:eastAsia="仿宋_GB2312" w:cs="仿宋_GB2312"/>
          <w:sz w:val="32"/>
          <w:szCs w:val="32"/>
        </w:rPr>
        <w:t xml:space="preserve">有关事宜，其法律后果由我方承担。 </w:t>
      </w:r>
    </w:p>
    <w:p>
      <w:pPr>
        <w:pStyle w:val="3"/>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委托期限：自本授权委托书签署之日起至入库工作结束。</w:t>
      </w:r>
    </w:p>
    <w:p>
      <w:pPr>
        <w:pStyle w:val="3"/>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398145</wp:posOffset>
                </wp:positionV>
                <wp:extent cx="5981065" cy="1257935"/>
                <wp:effectExtent l="4445" t="4445" r="15240" b="13970"/>
                <wp:wrapNone/>
                <wp:docPr id="1" name="文本框 1"/>
                <wp:cNvGraphicFramePr/>
                <a:graphic xmlns:a="http://schemas.openxmlformats.org/drawingml/2006/main">
                  <a:graphicData uri="http://schemas.microsoft.com/office/word/2010/wordprocessingShape">
                    <wps:wsp>
                      <wps:cNvSpPr txBox="1"/>
                      <wps:spPr>
                        <a:xfrm>
                          <a:off x="0" y="0"/>
                          <a:ext cx="5981065" cy="12579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
                          <w:p>
                            <w:pPr>
                              <w:rPr>
                                <w:rFonts w:hint="default" w:eastAsiaTheme="minorEastAsia"/>
                                <w:lang w:val="en-US" w:eastAsia="zh-CN"/>
                              </w:rPr>
                            </w:pPr>
                            <w:r>
                              <w:rPr>
                                <w:rFonts w:hint="eastAsia"/>
                                <w:lang w:val="en-US" w:eastAsia="zh-CN"/>
                              </w:rPr>
                              <w:t>附委托代理人身份证复印件（加盖单位公章）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5pt;margin-top:31.35pt;height:99.05pt;width:470.95pt;z-index:251660288;mso-width-relative:page;mso-height-relative:page;" fillcolor="#FFFFFF [3201]" filled="t" stroked="t" coordsize="21600,21600" o:gfxdata="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l4EIsNUAAAAIAQAADwAAAAAAAAABACAAAAAiAAAAZHJzL2Rv&#10;d25yZXYueG1sUEsBAhQAFAAAAAgAh07iQJ84rYU9AgAAagQAAA4AAAAAAAAAAQAgAAAAJAEAAGRy&#10;cy9lMm9Eb2MueG1sUEsFBgAAAAAGAAYAWQEAANMFAAAAAA==&#10;">
                <v:fill on="t" focussize="0,0"/>
                <v:stroke weight="0.5pt" color="#000000 [3204]" joinstyle="round"/>
                <v:imagedata o:title=""/>
                <o:lock v:ext="edit" aspectratio="f"/>
                <v:textbox>
                  <w:txbxContent>
                    <w:p/>
                    <w:p/>
                    <w:p>
                      <w:pPr>
                        <w:rPr>
                          <w:rFonts w:hint="default" w:eastAsiaTheme="minorEastAsia"/>
                          <w:lang w:val="en-US" w:eastAsia="zh-CN"/>
                        </w:rPr>
                      </w:pPr>
                      <w:r>
                        <w:rPr>
                          <w:rFonts w:hint="eastAsia"/>
                          <w:lang w:val="en-US" w:eastAsia="zh-CN"/>
                        </w:rPr>
                        <w:t>附委托代理人身份证复印件（加盖单位公章）</w:t>
                      </w:r>
                    </w:p>
                  </w:txbxContent>
                </v:textbox>
              </v:shape>
            </w:pict>
          </mc:Fallback>
        </mc:AlternateContent>
      </w:r>
      <w:r>
        <w:rPr>
          <w:rFonts w:hint="eastAsia" w:ascii="仿宋_GB2312" w:hAnsi="仿宋_GB2312" w:eastAsia="仿宋_GB2312" w:cs="仿宋_GB2312"/>
          <w:sz w:val="32"/>
          <w:szCs w:val="32"/>
        </w:rPr>
        <w:t xml:space="preserve">代理人无转委托权。 </w:t>
      </w:r>
    </w:p>
    <w:p>
      <w:pPr>
        <w:pStyle w:val="3"/>
        <w:keepNext w:val="0"/>
        <w:keepLines w:val="0"/>
        <w:widowControl/>
        <w:suppressLineNumbers w:val="0"/>
        <w:spacing w:line="555" w:lineRule="atLeast"/>
        <w:ind w:left="0" w:firstLine="480"/>
        <w:rPr>
          <w:rFonts w:hint="eastAsia" w:ascii="仿宋_GB2312" w:hAnsi="仿宋_GB2312" w:eastAsia="仿宋_GB2312" w:cs="仿宋_GB2312"/>
          <w:sz w:val="32"/>
          <w:szCs w:val="32"/>
        </w:rPr>
      </w:pPr>
    </w:p>
    <w:p>
      <w:pPr>
        <w:pStyle w:val="3"/>
        <w:keepNext w:val="0"/>
        <w:keepLines w:val="0"/>
        <w:widowControl/>
        <w:suppressLineNumbers w:val="0"/>
        <w:spacing w:line="555" w:lineRule="atLeast"/>
        <w:rPr>
          <w:rFonts w:hint="eastAsia" w:ascii="仿宋_GB2312" w:hAnsi="仿宋_GB2312" w:eastAsia="仿宋_GB2312" w:cs="仿宋_GB2312"/>
          <w:sz w:val="32"/>
          <w:szCs w:val="32"/>
        </w:rPr>
      </w:pP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(加盖公章) </w:t>
      </w:r>
    </w:p>
    <w:p>
      <w:pPr>
        <w:pStyle w:val="3"/>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(签字</w:t>
      </w:r>
      <w:r>
        <w:rPr>
          <w:rFonts w:hint="eastAsia" w:ascii="仿宋_GB2312" w:hAnsi="仿宋_GB2312" w:eastAsia="仿宋_GB2312" w:cs="仿宋_GB2312"/>
          <w:sz w:val="32"/>
          <w:szCs w:val="32"/>
          <w:lang w:val="en-US" w:eastAsia="zh-CN"/>
        </w:rPr>
        <w:t>或盖章</w:t>
      </w:r>
      <w:r>
        <w:rPr>
          <w:rFonts w:hint="eastAsia" w:ascii="仿宋_GB2312" w:hAnsi="仿宋_GB2312" w:eastAsia="仿宋_GB2312" w:cs="仿宋_GB2312"/>
          <w:sz w:val="32"/>
          <w:szCs w:val="32"/>
        </w:rPr>
        <w:t xml:space="preserve">) </w:t>
      </w:r>
    </w:p>
    <w:p>
      <w:pPr>
        <w:pStyle w:val="3"/>
        <w:keepNext w:val="0"/>
        <w:keepLines w:val="0"/>
        <w:widowControl/>
        <w:suppressLineNumbers w:val="0"/>
        <w:spacing w:line="555" w:lineRule="atLeas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(签字) </w:t>
      </w:r>
      <w:r>
        <w:rPr>
          <w:rFonts w:hint="eastAsia" w:ascii="仿宋_GB2312" w:hAnsi="仿宋_GB2312" w:eastAsia="仿宋_GB2312" w:cs="仿宋_GB2312"/>
          <w:sz w:val="32"/>
          <w:szCs w:val="32"/>
          <w:lang w:val="en-US" w:eastAsia="zh-CN"/>
        </w:rPr>
        <w:t xml:space="preserve"> 联系电话</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p>
    <w:p>
      <w:pPr>
        <w:pStyle w:val="3"/>
        <w:keepNext w:val="0"/>
        <w:keepLines w:val="0"/>
        <w:widowControl/>
        <w:suppressLineNumbers w:val="0"/>
        <w:spacing w:line="555" w:lineRule="atLeast"/>
        <w:ind w:left="0" w:firstLine="3525"/>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日 </w:t>
      </w:r>
    </w:p>
    <w:p>
      <w:pPr>
        <w:pStyle w:val="3"/>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注：1.法定代表人委托代理人递交申请时适用。</w:t>
      </w:r>
    </w:p>
    <w:p>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Chars="200" w:right="0" w:rightChars="0" w:firstLine="320" w:firstLineChars="100"/>
        <w:textAlignment w:val="auto"/>
        <w:rPr>
          <w:rStyle w:val="7"/>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法定代表人委托他人提交申请的，委托代理人应是申请人本单位人员</w:t>
      </w:r>
      <w:r>
        <w:rPr>
          <w:rStyle w:val="7"/>
          <w:rFonts w:hint="eastAsia" w:ascii="楷体_GB2312" w:hAnsi="楷体_GB2312" w:eastAsia="楷体_GB2312" w:cs="楷体_GB2312"/>
          <w:sz w:val="32"/>
          <w:szCs w:val="32"/>
        </w:rPr>
        <w:t>。</w:t>
      </w:r>
    </w:p>
    <w:p>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Chars="200" w:right="0" w:rightChars="0"/>
        <w:textAlignment w:val="auto"/>
        <w:rPr>
          <w:rStyle w:val="7"/>
          <w:rFonts w:hint="eastAsia" w:ascii="楷体_GB2312" w:hAnsi="楷体_GB2312" w:eastAsia="楷体_GB2312" w:cs="楷体_GB2312"/>
          <w:sz w:val="32"/>
          <w:szCs w:val="32"/>
        </w:rPr>
      </w:pPr>
    </w:p>
    <w:p>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入库申请表</w:t>
      </w:r>
    </w:p>
    <w:p>
      <w:pPr>
        <w:jc w:val="cente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7"/>
          <w:rFonts w:hint="eastAsia" w:ascii="方正小标宋简体" w:hAnsi="方正小标宋简体" w:eastAsia="方正小标宋简体" w:cs="方正小标宋简体"/>
          <w:b w:val="0"/>
          <w:bCs/>
          <w:i w:val="0"/>
          <w:iCs w:val="0"/>
          <w:caps w:val="0"/>
          <w:color w:val="auto"/>
          <w:spacing w:val="0"/>
          <w:sz w:val="40"/>
          <w:szCs w:val="40"/>
          <w:shd w:val="clear" w:fill="FFFFFF"/>
          <w:lang w:val="en-US" w:eastAsia="zh-CN"/>
        </w:rPr>
        <w:t>怀宁县乡村供应链管理有限公司征集供应商入库</w:t>
      </w:r>
      <w:r>
        <w:rPr>
          <w:rStyle w:val="7"/>
          <w:rFonts w:hint="eastAsia" w:ascii="方正小标宋简体" w:hAnsi="方正小标宋简体" w:eastAsia="方正小标宋简体" w:cs="方正小标宋简体"/>
          <w:b w:val="0"/>
          <w:bCs/>
          <w:i w:val="0"/>
          <w:iCs w:val="0"/>
          <w:caps w:val="0"/>
          <w:color w:val="auto"/>
          <w:spacing w:val="0"/>
          <w:sz w:val="40"/>
          <w:szCs w:val="40"/>
          <w:shd w:val="clear" w:fill="FFFFFF"/>
        </w:rPr>
        <w:t>申请表</w:t>
      </w:r>
    </w:p>
    <w:tbl>
      <w:tblPr>
        <w:tblStyle w:val="5"/>
        <w:tblW w:w="0" w:type="auto"/>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339" w:type="dxa"/>
            <w:vAlign w:val="center"/>
          </w:tcPr>
          <w:p>
            <w:pPr>
              <w:jc w:val="cente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t>供应商名称</w:t>
            </w:r>
          </w:p>
        </w:tc>
        <w:tc>
          <w:tcPr>
            <w:tcW w:w="2130" w:type="dxa"/>
          </w:tcPr>
          <w:p>
            <w:pPr>
              <w:rPr>
                <w:rStyle w:val="7"/>
                <w:rFonts w:hint="eastAsia" w:ascii="仿宋_GB2312" w:hAnsi="仿宋_GB2312" w:eastAsia="仿宋_GB2312" w:cs="仿宋_GB2312"/>
                <w:i w:val="0"/>
                <w:iCs w:val="0"/>
                <w:caps w:val="0"/>
                <w:color w:val="auto"/>
                <w:spacing w:val="0"/>
                <w:sz w:val="32"/>
                <w:szCs w:val="32"/>
                <w:shd w:val="clear" w:fill="FFFFFF"/>
                <w:vertAlign w:val="baseline"/>
              </w:rPr>
            </w:pPr>
          </w:p>
        </w:tc>
        <w:tc>
          <w:tcPr>
            <w:tcW w:w="2131" w:type="dxa"/>
            <w:vAlign w:val="center"/>
          </w:tcPr>
          <w:p>
            <w:pPr>
              <w:jc w:val="cente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t>供应商类别</w:t>
            </w:r>
          </w:p>
        </w:tc>
        <w:tc>
          <w:tcPr>
            <w:tcW w:w="2131" w:type="dxa"/>
          </w:tcPr>
          <w:p>
            <w:pPr>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val="en-US" w:eastAsia="zh-CN"/>
              </w:rPr>
              <w:t>生产商</w:t>
            </w:r>
          </w:p>
          <w:p>
            <w:pPr>
              <w:rPr>
                <w:rStyle w:val="7"/>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rPr>
              <w:t>□经销商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39" w:type="dxa"/>
            <w:vAlign w:val="center"/>
          </w:tcPr>
          <w:p>
            <w:pPr>
              <w:jc w:val="cente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t>联系人</w:t>
            </w:r>
          </w:p>
        </w:tc>
        <w:tc>
          <w:tcPr>
            <w:tcW w:w="2130" w:type="dxa"/>
          </w:tcPr>
          <w:p>
            <w:pPr>
              <w:rPr>
                <w:rStyle w:val="7"/>
                <w:rFonts w:hint="eastAsia" w:ascii="仿宋_GB2312" w:hAnsi="仿宋_GB2312" w:eastAsia="仿宋_GB2312" w:cs="仿宋_GB2312"/>
                <w:i w:val="0"/>
                <w:iCs w:val="0"/>
                <w:caps w:val="0"/>
                <w:color w:val="auto"/>
                <w:spacing w:val="0"/>
                <w:sz w:val="32"/>
                <w:szCs w:val="32"/>
                <w:shd w:val="clear" w:fill="FFFFFF"/>
                <w:vertAlign w:val="baseline"/>
              </w:rPr>
            </w:pPr>
          </w:p>
        </w:tc>
        <w:tc>
          <w:tcPr>
            <w:tcW w:w="2131" w:type="dxa"/>
            <w:vAlign w:val="center"/>
          </w:tcPr>
          <w:p>
            <w:pPr>
              <w:jc w:val="cente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t>联系电话</w:t>
            </w:r>
          </w:p>
        </w:tc>
        <w:tc>
          <w:tcPr>
            <w:tcW w:w="2131" w:type="dxa"/>
          </w:tcPr>
          <w:p>
            <w:pPr>
              <w:rPr>
                <w:rStyle w:val="7"/>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2339" w:type="dxa"/>
            <w:vAlign w:val="center"/>
          </w:tcPr>
          <w:p>
            <w:pPr>
              <w:jc w:val="cente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t>详细地址</w:t>
            </w:r>
          </w:p>
        </w:tc>
        <w:tc>
          <w:tcPr>
            <w:tcW w:w="6392" w:type="dxa"/>
            <w:gridSpan w:val="3"/>
          </w:tcPr>
          <w:p>
            <w:pPr>
              <w:rPr>
                <w:rStyle w:val="7"/>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339" w:type="dxa"/>
            <w:vAlign w:val="center"/>
          </w:tcPr>
          <w:p>
            <w:pPr>
              <w:jc w:val="cente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t>申请种类</w:t>
            </w:r>
          </w:p>
        </w:tc>
        <w:tc>
          <w:tcPr>
            <w:tcW w:w="6392" w:type="dxa"/>
            <w:gridSpan w:val="3"/>
          </w:tcPr>
          <w:p>
            <w:pPr>
              <w:rPr>
                <w:rStyle w:val="7"/>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trPr>
        <w:tc>
          <w:tcPr>
            <w:tcW w:w="2339" w:type="dxa"/>
            <w:vAlign w:val="center"/>
          </w:tcPr>
          <w:p>
            <w:pPr>
              <w:jc w:val="cente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7"/>
                <w:rFonts w:hint="eastAsia" w:ascii="仿宋_GB2312" w:hAnsi="仿宋_GB2312" w:eastAsia="仿宋_GB2312" w:cs="仿宋_GB2312"/>
                <w:i w:val="0"/>
                <w:iCs w:val="0"/>
                <w:caps w:val="0"/>
                <w:color w:val="auto"/>
                <w:spacing w:val="0"/>
                <w:sz w:val="32"/>
                <w:szCs w:val="32"/>
                <w:shd w:val="clear" w:fill="FFFFFF"/>
                <w:vertAlign w:val="baseline"/>
                <w:lang w:val="en-US" w:eastAsia="zh-CN"/>
              </w:rPr>
              <w:t>企业基本情况</w:t>
            </w:r>
          </w:p>
        </w:tc>
        <w:tc>
          <w:tcPr>
            <w:tcW w:w="6392" w:type="dxa"/>
            <w:gridSpan w:val="3"/>
          </w:tcPr>
          <w:p>
            <w:pPr>
              <w:rPr>
                <w:rStyle w:val="7"/>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trPr>
        <w:tc>
          <w:tcPr>
            <w:tcW w:w="8731" w:type="dxa"/>
            <w:gridSpan w:val="4"/>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35" w:lineRule="atLeas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本公司承诺上述提供的信息完全属实，如有不实，本公司愿承担因此带来的一切费用损失及法律责任。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35" w:lineRule="atLeast"/>
              <w:ind w:left="0" w:right="0" w:firstLine="525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公司名称（盖章）：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390" w:lineRule="atLeast"/>
              <w:ind w:left="0" w:right="0" w:firstLine="0"/>
              <w:jc w:val="center"/>
              <w:rPr>
                <w:rStyle w:val="7"/>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年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日</w:t>
            </w:r>
          </w:p>
        </w:tc>
      </w:tr>
    </w:tbl>
    <w:p>
      <w:pPr>
        <w:widowControl w:val="0"/>
        <w:numPr>
          <w:ilvl w:val="0"/>
          <w:numId w:val="0"/>
        </w:numPr>
        <w:spacing w:line="480" w:lineRule="auto"/>
        <w:ind w:leftChars="0"/>
        <w:jc w:val="both"/>
        <w:rPr>
          <w:rFonts w:hint="default"/>
          <w:b/>
          <w:bCs/>
          <w:sz w:val="36"/>
          <w:szCs w:val="44"/>
          <w:u w:val="none"/>
          <w:lang w:val="en-US" w:eastAsia="zh-CN"/>
        </w:rPr>
      </w:pPr>
    </w:p>
    <w:p>
      <w:pPr>
        <w:pStyle w:val="2"/>
        <w:rPr>
          <w:rFonts w:hint="default"/>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财务报表</w:t>
      </w: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eastAsia"/>
          <w:b/>
          <w:bCs/>
          <w:sz w:val="36"/>
          <w:szCs w:val="44"/>
          <w:u w:val="none"/>
          <w:lang w:val="en-US" w:eastAsia="zh-CN"/>
        </w:rPr>
        <w:t>供应商</w:t>
      </w:r>
      <w:r>
        <w:rPr>
          <w:rFonts w:hint="default"/>
          <w:b/>
          <w:bCs/>
          <w:sz w:val="36"/>
          <w:szCs w:val="44"/>
          <w:u w:val="none"/>
          <w:lang w:val="en-US" w:eastAsia="zh-CN"/>
        </w:rPr>
        <w:t>承诺函</w:t>
      </w:r>
    </w:p>
    <w:p>
      <w:pPr>
        <w:jc w:val="cente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rPr>
        <w:t>承</w:t>
      </w:r>
      <w: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rPr>
        <w:t>诺</w:t>
      </w:r>
      <w: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rPr>
        <w:t>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怀宁县乡村供应链管理有限公司</w:t>
      </w:r>
      <w:r>
        <w:rPr>
          <w:rFonts w:hint="eastAsia" w:ascii="仿宋_GB2312" w:hAnsi="仿宋_GB2312" w:eastAsia="仿宋_GB2312" w:cs="仿宋_GB2312"/>
          <w:i w:val="0"/>
          <w:iCs w:val="0"/>
          <w:caps w:val="0"/>
          <w:color w:val="auto"/>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w:t>
      </w:r>
      <w:r>
        <w:rPr>
          <w:rFonts w:hint="eastAsia" w:ascii="仿宋_GB2312" w:hAnsi="仿宋_GB2312" w:eastAsia="仿宋_GB2312" w:cs="仿宋_GB2312"/>
          <w:i w:val="0"/>
          <w:iCs w:val="0"/>
          <w:caps w:val="0"/>
          <w:color w:val="auto"/>
          <w:spacing w:val="0"/>
          <w:sz w:val="32"/>
          <w:szCs w:val="32"/>
          <w:shd w:val="clear" w:fill="FFFFFF"/>
          <w:lang w:val="en-US" w:eastAsia="zh-CN"/>
        </w:rPr>
        <w:t>司</w:t>
      </w:r>
      <w:r>
        <w:rPr>
          <w:rFonts w:hint="eastAsia" w:ascii="仿宋_GB2312" w:hAnsi="仿宋_GB2312" w:eastAsia="仿宋_GB2312" w:cs="仿宋_GB2312"/>
          <w:i w:val="0"/>
          <w:iCs w:val="0"/>
          <w:caps w:val="0"/>
          <w:color w:val="auto"/>
          <w:spacing w:val="0"/>
          <w:sz w:val="32"/>
          <w:szCs w:val="32"/>
          <w:shd w:val="clear" w:fill="FFFFFF"/>
        </w:rPr>
        <w:t>作为本项目的入库供应商，根据公告件要求，现郑重承诺如下：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一、具备以下条件：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（一）具有独立承担民事责任的能力；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（二）具有良好的商业信誉和健全的财务会计制度；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（三）具有履行合同所必需的设备和专业技术能力；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（四）有依法缴纳税收和社会保障资金的良好记录；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（五）参加采购活动前三年内，在经营活动中没有重大违法记录；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（六）根据采购项目提出的特殊条件；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（七）</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及其现任法定代表人、主要负责人在参加本次入库活动前三年内不得具有行贿犯罪记录；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（八）</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为一般纳税人。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二、完全接受和满足本公告要求，如对公告有异议，已经在递交报名资料截止时间届满前依法进行维权救济，不存在对公告有异议的同时又参加入库以求侥幸入库或者为实现其他非法目的的行为。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三、在参加本次入库活动中，不存在与单位负责人为同一人或者存在直接控股、管理关系的其他供应商参与同一合同项下的入库活动的行为。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对上述承诺的内容事项真实性负责。如经查实上述承诺的内容事项存在虚假，我司愿意承担以提供虚假材料谋取入库的法律责任。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555"/>
        <w:jc w:val="both"/>
        <w:rPr>
          <w:rFonts w:hint="eastAsia" w:ascii="仿宋_GB2312" w:hAnsi="仿宋_GB2312" w:eastAsia="仿宋_GB2312" w:cs="仿宋_GB2312"/>
          <w:i w:val="0"/>
          <w:iCs w:val="0"/>
          <w:caps w:val="0"/>
          <w:color w:val="auto"/>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555"/>
        <w:jc w:val="both"/>
        <w:rPr>
          <w:rFonts w:hint="eastAsia" w:ascii="仿宋_GB2312" w:hAnsi="仿宋_GB2312" w:eastAsia="仿宋_GB2312" w:cs="仿宋_GB2312"/>
          <w:i w:val="0"/>
          <w:iCs w:val="0"/>
          <w:caps w:val="0"/>
          <w:color w:val="auto"/>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供应商名称： （盖单位公章）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法定代表人或授权代表：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555" w:right="0" w:firstLine="2240" w:firstLineChars="7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shd w:val="clear" w:fill="FFFFFF"/>
        </w:rPr>
        <w:t>日 期</w:t>
      </w:r>
      <w:r>
        <w:rPr>
          <w:rFonts w:hint="eastAsia" w:ascii="仿宋_GB2312" w:hAnsi="仿宋_GB2312" w:eastAsia="仿宋_GB2312" w:cs="仿宋_GB2312"/>
          <w:i w:val="0"/>
          <w:iCs w:val="0"/>
          <w:caps w:val="0"/>
          <w:color w:val="auto"/>
          <w:spacing w:val="0"/>
          <w:sz w:val="32"/>
          <w:szCs w:val="32"/>
          <w:shd w:val="clear" w:fill="FFFFFF"/>
          <w:lang w:eastAsia="zh-CN"/>
        </w:rPr>
        <w:t>：</w:t>
      </w: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eastAsia"/>
          <w:b/>
          <w:bCs/>
          <w:sz w:val="36"/>
          <w:szCs w:val="44"/>
          <w:u w:val="none"/>
          <w:lang w:val="en-US" w:eastAsia="zh-CN"/>
        </w:rPr>
      </w:pPr>
      <w:r>
        <w:rPr>
          <w:rFonts w:hint="eastAsia"/>
          <w:b/>
          <w:bCs/>
          <w:sz w:val="36"/>
          <w:szCs w:val="44"/>
          <w:u w:val="none"/>
          <w:lang w:val="en-US" w:eastAsia="zh-CN"/>
        </w:rPr>
        <w:t>入库承诺书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0"/>
        <w:jc w:val="cente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7"/>
          <w:rFonts w:hint="eastAsia" w:ascii="方正小标宋简体" w:hAnsi="方正小标宋简体" w:eastAsia="方正小标宋简体" w:cs="方正小标宋简体"/>
          <w:b w:val="0"/>
          <w:bCs/>
          <w:i w:val="0"/>
          <w:iCs w:val="0"/>
          <w:caps w:val="0"/>
          <w:color w:val="auto"/>
          <w:spacing w:val="0"/>
          <w:sz w:val="44"/>
          <w:szCs w:val="44"/>
          <w:shd w:val="clear" w:fill="FFFFFF"/>
        </w:rPr>
        <w:t>供应商库入库承诺书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555" w:lineRule="atLeast"/>
        <w:ind w:right="0"/>
        <w:jc w:val="both"/>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怀宁县乡村供应链管理有限公司</w:t>
      </w:r>
      <w:r>
        <w:rPr>
          <w:rFonts w:hint="eastAsia" w:ascii="仿宋_GB2312" w:hAnsi="仿宋_GB2312" w:eastAsia="仿宋_GB2312" w:cs="仿宋_GB2312"/>
          <w:i w:val="0"/>
          <w:iCs w:val="0"/>
          <w:caps w:val="0"/>
          <w:color w:val="auto"/>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我司自愿加入贵司蓝莓种植物料及材料供应商库，在库期间严格遵守《中华人民共和国民法典》等有关规定，坚守公平竞争，诚信竞争的原则，并严格遵守贵公司的采购要求。我司郑重承诺：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保证经营合法、齐全、有效。保证供应经营</w:t>
      </w:r>
      <w:r>
        <w:rPr>
          <w:rFonts w:hint="eastAsia" w:ascii="仿宋_GB2312" w:hAnsi="仿宋_GB2312" w:eastAsia="仿宋_GB2312" w:cs="仿宋_GB2312"/>
          <w:i w:val="0"/>
          <w:iCs w:val="0"/>
          <w:caps w:val="0"/>
          <w:color w:val="auto"/>
          <w:spacing w:val="0"/>
          <w:sz w:val="32"/>
          <w:szCs w:val="32"/>
          <w:shd w:val="clear" w:fill="FFFFFF"/>
          <w:lang w:val="en-US" w:eastAsia="zh-CN"/>
        </w:rPr>
        <w:t>范围</w:t>
      </w:r>
      <w:r>
        <w:rPr>
          <w:rFonts w:hint="eastAsia" w:ascii="仿宋_GB2312" w:hAnsi="仿宋_GB2312" w:eastAsia="仿宋_GB2312" w:cs="仿宋_GB2312"/>
          <w:i w:val="0"/>
          <w:iCs w:val="0"/>
          <w:caps w:val="0"/>
          <w:color w:val="auto"/>
          <w:spacing w:val="0"/>
          <w:sz w:val="32"/>
          <w:szCs w:val="32"/>
          <w:shd w:val="clear" w:fill="FFFFFF"/>
        </w:rPr>
        <w:t>内的蓝莓种植物料及材料可靠安全，接受有关部门监督、管理。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rPr>
        <w:t>保证</w:t>
      </w:r>
      <w:r>
        <w:rPr>
          <w:rFonts w:hint="eastAsia" w:ascii="仿宋_GB2312" w:hAnsi="仿宋_GB2312" w:eastAsia="仿宋_GB2312" w:cs="仿宋_GB2312"/>
          <w:i w:val="0"/>
          <w:iCs w:val="0"/>
          <w:caps w:val="0"/>
          <w:color w:val="auto"/>
          <w:spacing w:val="0"/>
          <w:sz w:val="32"/>
          <w:szCs w:val="32"/>
          <w:shd w:val="clear" w:fill="FFFFFF"/>
          <w:lang w:eastAsia="zh-CN"/>
        </w:rPr>
        <w:t>蓝莓种植物料及材料</w:t>
      </w:r>
      <w:r>
        <w:rPr>
          <w:rFonts w:hint="eastAsia" w:ascii="仿宋_GB2312" w:hAnsi="仿宋_GB2312" w:eastAsia="仿宋_GB2312" w:cs="仿宋_GB2312"/>
          <w:i w:val="0"/>
          <w:iCs w:val="0"/>
          <w:caps w:val="0"/>
          <w:color w:val="auto"/>
          <w:spacing w:val="0"/>
          <w:sz w:val="32"/>
          <w:szCs w:val="32"/>
          <w:shd w:val="clear" w:fill="FFFFFF"/>
        </w:rPr>
        <w:t>按需供应，货物质量达到国家标准及行业标准，不以次充好，不擅自更改规格，保证货真价实，并能按贵公司要求提供产品质量测验报告。</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rPr>
        <w:t>严格保密，不将贵司的相关数据、需求转交给任何与贵司无关的第三方，不发表不利于合作双方及其它供应商的言论。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rPr>
        <w:t>保证严格遵守贵司采购要求，承诺在规定时间报价，不围标、不串标或采取其它不正当的竞争行为。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rPr>
        <w:t>中选后在规定时间内签订合同，并保质保量按时完成合同约定，不将中标项目转包或分包他人。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因我司原因发生以上或此承诺书未尽事宜，违反贵司管理要求的，愿接受贵司管理规定的处理办法。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供应商名称： （盖单位公章）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法定代表人或授权代表：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日 期：</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eastAsia"/>
          <w:b/>
          <w:bCs/>
          <w:sz w:val="36"/>
          <w:szCs w:val="44"/>
          <w:u w:val="none"/>
          <w:lang w:val="en-US" w:eastAsia="zh-CN"/>
        </w:rPr>
      </w:pPr>
      <w:r>
        <w:rPr>
          <w:rFonts w:hint="eastAsia"/>
          <w:b/>
          <w:bCs/>
          <w:sz w:val="36"/>
          <w:szCs w:val="44"/>
          <w:u w:val="none"/>
          <w:lang w:val="en-US" w:eastAsia="zh-CN"/>
        </w:rPr>
        <w:t>供货业绩</w:t>
      </w:r>
    </w:p>
    <w:tbl>
      <w:tblPr>
        <w:tblStyle w:val="4"/>
        <w:tblpPr w:leftFromText="180" w:rightFromText="180" w:vertAnchor="text" w:horzAnchor="page" w:tblpX="1779" w:tblpY="533"/>
        <w:tblOverlap w:val="never"/>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2389"/>
        <w:gridCol w:w="2115"/>
        <w:gridCol w:w="1260"/>
        <w:gridCol w:w="129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867"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389"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业绩</w:t>
            </w:r>
            <w:r>
              <w:rPr>
                <w:rFonts w:hint="eastAsia" w:ascii="宋体" w:hAnsi="宋体"/>
                <w:color w:val="auto"/>
                <w:szCs w:val="21"/>
                <w:highlight w:val="none"/>
              </w:rPr>
              <w:t>名称</w:t>
            </w:r>
          </w:p>
        </w:tc>
        <w:tc>
          <w:tcPr>
            <w:tcW w:w="2115" w:type="dxa"/>
            <w:vAlign w:val="center"/>
          </w:tcPr>
          <w:p>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采购单位</w:t>
            </w:r>
          </w:p>
        </w:tc>
        <w:tc>
          <w:tcPr>
            <w:tcW w:w="1260" w:type="dxa"/>
            <w:vAlign w:val="center"/>
          </w:tcPr>
          <w:p>
            <w:pPr>
              <w:spacing w:line="360" w:lineRule="auto"/>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签订时间</w:t>
            </w:r>
          </w:p>
        </w:tc>
        <w:tc>
          <w:tcPr>
            <w:tcW w:w="1290" w:type="dxa"/>
            <w:vAlign w:val="center"/>
          </w:tcPr>
          <w:p>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采购金额（元）</w:t>
            </w:r>
          </w:p>
        </w:tc>
        <w:tc>
          <w:tcPr>
            <w:tcW w:w="1020" w:type="dxa"/>
            <w:vAlign w:val="center"/>
          </w:tcPr>
          <w:p>
            <w:pPr>
              <w:spacing w:line="360" w:lineRule="auto"/>
              <w:jc w:val="center"/>
              <w:rPr>
                <w:rFonts w:hint="eastAsia" w:ascii="宋体" w:hAnsi="宋体" w:eastAsiaTheme="minorEastAsia"/>
                <w:b/>
                <w:color w:val="auto"/>
                <w:szCs w:val="21"/>
                <w:highlight w:val="none"/>
                <w:lang w:eastAsia="zh-CN"/>
              </w:rPr>
            </w:pPr>
            <w:r>
              <w:rPr>
                <w:rFonts w:hint="eastAsia" w:ascii="宋体" w:hAnsi="宋体"/>
                <w:b/>
                <w:color w:val="auto"/>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1</w:t>
            </w:r>
          </w:p>
        </w:tc>
        <w:tc>
          <w:tcPr>
            <w:tcW w:w="2389" w:type="dxa"/>
            <w:vAlign w:val="center"/>
          </w:tcPr>
          <w:p>
            <w:pPr>
              <w:spacing w:line="360" w:lineRule="auto"/>
              <w:jc w:val="center"/>
              <w:rPr>
                <w:rFonts w:ascii="宋体" w:hAnsi="宋体"/>
                <w:color w:val="auto"/>
                <w:szCs w:val="21"/>
                <w:highlight w:val="none"/>
              </w:rPr>
            </w:pPr>
          </w:p>
        </w:tc>
        <w:tc>
          <w:tcPr>
            <w:tcW w:w="2115" w:type="dxa"/>
          </w:tcPr>
          <w:p>
            <w:pPr>
              <w:spacing w:line="360" w:lineRule="auto"/>
              <w:jc w:val="center"/>
              <w:rPr>
                <w:rFonts w:ascii="宋体" w:hAnsi="宋体"/>
                <w:b/>
                <w:color w:val="auto"/>
                <w:szCs w:val="21"/>
                <w:highlight w:val="none"/>
              </w:rPr>
            </w:pPr>
          </w:p>
        </w:tc>
        <w:tc>
          <w:tcPr>
            <w:tcW w:w="1260" w:type="dxa"/>
            <w:vAlign w:val="center"/>
          </w:tcPr>
          <w:p>
            <w:pPr>
              <w:spacing w:line="360" w:lineRule="auto"/>
              <w:jc w:val="center"/>
              <w:rPr>
                <w:rFonts w:ascii="宋体" w:hAnsi="宋体"/>
                <w:b/>
                <w:color w:val="auto"/>
                <w:szCs w:val="21"/>
                <w:highlight w:val="none"/>
              </w:rPr>
            </w:pPr>
          </w:p>
        </w:tc>
        <w:tc>
          <w:tcPr>
            <w:tcW w:w="1290" w:type="dxa"/>
            <w:vAlign w:val="center"/>
          </w:tcPr>
          <w:p>
            <w:pPr>
              <w:spacing w:line="360" w:lineRule="auto"/>
              <w:jc w:val="center"/>
              <w:rPr>
                <w:rFonts w:ascii="宋体" w:hAnsi="宋体"/>
                <w:b/>
                <w:color w:val="auto"/>
                <w:szCs w:val="21"/>
                <w:highlight w:val="none"/>
              </w:rPr>
            </w:pPr>
          </w:p>
        </w:tc>
        <w:tc>
          <w:tcPr>
            <w:tcW w:w="1020"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2</w:t>
            </w:r>
          </w:p>
        </w:tc>
        <w:tc>
          <w:tcPr>
            <w:tcW w:w="2389" w:type="dxa"/>
            <w:vAlign w:val="center"/>
          </w:tcPr>
          <w:p>
            <w:pPr>
              <w:spacing w:line="360" w:lineRule="auto"/>
              <w:jc w:val="center"/>
              <w:rPr>
                <w:rFonts w:ascii="宋体" w:hAnsi="宋体"/>
                <w:color w:val="auto"/>
                <w:szCs w:val="21"/>
                <w:highlight w:val="none"/>
              </w:rPr>
            </w:pPr>
          </w:p>
        </w:tc>
        <w:tc>
          <w:tcPr>
            <w:tcW w:w="2115" w:type="dxa"/>
          </w:tcPr>
          <w:p>
            <w:pPr>
              <w:spacing w:line="360" w:lineRule="auto"/>
              <w:jc w:val="center"/>
              <w:rPr>
                <w:rFonts w:ascii="宋体" w:hAnsi="宋体"/>
                <w:b/>
                <w:color w:val="auto"/>
                <w:szCs w:val="21"/>
                <w:highlight w:val="none"/>
              </w:rPr>
            </w:pPr>
          </w:p>
        </w:tc>
        <w:tc>
          <w:tcPr>
            <w:tcW w:w="1260" w:type="dxa"/>
            <w:vAlign w:val="center"/>
          </w:tcPr>
          <w:p>
            <w:pPr>
              <w:spacing w:line="360" w:lineRule="auto"/>
              <w:jc w:val="center"/>
              <w:rPr>
                <w:rFonts w:ascii="宋体" w:hAnsi="宋体"/>
                <w:b/>
                <w:color w:val="auto"/>
                <w:szCs w:val="21"/>
                <w:highlight w:val="none"/>
              </w:rPr>
            </w:pPr>
          </w:p>
        </w:tc>
        <w:tc>
          <w:tcPr>
            <w:tcW w:w="1290" w:type="dxa"/>
            <w:vAlign w:val="center"/>
          </w:tcPr>
          <w:p>
            <w:pPr>
              <w:spacing w:line="360" w:lineRule="auto"/>
              <w:jc w:val="center"/>
              <w:rPr>
                <w:rFonts w:ascii="宋体" w:hAnsi="宋体"/>
                <w:b/>
                <w:color w:val="auto"/>
                <w:szCs w:val="21"/>
                <w:highlight w:val="none"/>
              </w:rPr>
            </w:pPr>
          </w:p>
        </w:tc>
        <w:tc>
          <w:tcPr>
            <w:tcW w:w="1020"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lang w:eastAsia="zh-CN"/>
              </w:rPr>
              <w:t>…</w:t>
            </w:r>
          </w:p>
        </w:tc>
        <w:tc>
          <w:tcPr>
            <w:tcW w:w="2389" w:type="dxa"/>
            <w:vAlign w:val="center"/>
          </w:tcPr>
          <w:p>
            <w:pPr>
              <w:spacing w:line="360" w:lineRule="auto"/>
              <w:jc w:val="center"/>
              <w:rPr>
                <w:rFonts w:ascii="宋体" w:hAnsi="宋体"/>
                <w:color w:val="auto"/>
                <w:szCs w:val="21"/>
                <w:highlight w:val="none"/>
              </w:rPr>
            </w:pPr>
          </w:p>
        </w:tc>
        <w:tc>
          <w:tcPr>
            <w:tcW w:w="2115" w:type="dxa"/>
          </w:tcPr>
          <w:p>
            <w:pPr>
              <w:spacing w:line="360" w:lineRule="auto"/>
              <w:jc w:val="center"/>
              <w:rPr>
                <w:rFonts w:ascii="宋体" w:hAnsi="宋体"/>
                <w:b/>
                <w:color w:val="auto"/>
                <w:szCs w:val="21"/>
                <w:highlight w:val="none"/>
              </w:rPr>
            </w:pPr>
          </w:p>
        </w:tc>
        <w:tc>
          <w:tcPr>
            <w:tcW w:w="1260" w:type="dxa"/>
            <w:vAlign w:val="center"/>
          </w:tcPr>
          <w:p>
            <w:pPr>
              <w:spacing w:line="360" w:lineRule="auto"/>
              <w:jc w:val="center"/>
              <w:rPr>
                <w:rFonts w:ascii="宋体" w:hAnsi="宋体"/>
                <w:b/>
                <w:color w:val="auto"/>
                <w:szCs w:val="21"/>
                <w:highlight w:val="none"/>
              </w:rPr>
            </w:pPr>
          </w:p>
        </w:tc>
        <w:tc>
          <w:tcPr>
            <w:tcW w:w="1290" w:type="dxa"/>
            <w:vAlign w:val="center"/>
          </w:tcPr>
          <w:p>
            <w:pPr>
              <w:spacing w:line="360" w:lineRule="auto"/>
              <w:jc w:val="center"/>
              <w:rPr>
                <w:rFonts w:ascii="宋体" w:hAnsi="宋体"/>
                <w:b/>
                <w:color w:val="auto"/>
                <w:szCs w:val="21"/>
                <w:highlight w:val="none"/>
              </w:rPr>
            </w:pPr>
          </w:p>
        </w:tc>
        <w:tc>
          <w:tcPr>
            <w:tcW w:w="1020"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pPr>
              <w:jc w:val="center"/>
              <w:rPr>
                <w:rFonts w:hint="eastAsia" w:asciiTheme="minorEastAsia" w:hAnsiTheme="minorEastAsia" w:eastAsiaTheme="minorEastAsia"/>
                <w:color w:val="auto"/>
                <w:sz w:val="24"/>
                <w:szCs w:val="24"/>
                <w:highlight w:val="none"/>
                <w:lang w:eastAsia="zh-CN"/>
              </w:rPr>
            </w:pPr>
          </w:p>
        </w:tc>
        <w:tc>
          <w:tcPr>
            <w:tcW w:w="2389" w:type="dxa"/>
            <w:vAlign w:val="center"/>
          </w:tcPr>
          <w:p>
            <w:pPr>
              <w:spacing w:line="360" w:lineRule="auto"/>
              <w:jc w:val="center"/>
              <w:rPr>
                <w:rFonts w:ascii="宋体" w:hAnsi="宋体"/>
                <w:color w:val="auto"/>
                <w:szCs w:val="21"/>
                <w:highlight w:val="none"/>
              </w:rPr>
            </w:pPr>
          </w:p>
        </w:tc>
        <w:tc>
          <w:tcPr>
            <w:tcW w:w="2115" w:type="dxa"/>
          </w:tcPr>
          <w:p>
            <w:pPr>
              <w:spacing w:line="360" w:lineRule="auto"/>
              <w:jc w:val="center"/>
              <w:rPr>
                <w:rFonts w:ascii="宋体" w:hAnsi="宋体"/>
                <w:b/>
                <w:color w:val="auto"/>
                <w:szCs w:val="21"/>
                <w:highlight w:val="none"/>
              </w:rPr>
            </w:pPr>
          </w:p>
        </w:tc>
        <w:tc>
          <w:tcPr>
            <w:tcW w:w="1260" w:type="dxa"/>
            <w:vAlign w:val="center"/>
          </w:tcPr>
          <w:p>
            <w:pPr>
              <w:spacing w:line="360" w:lineRule="auto"/>
              <w:jc w:val="center"/>
              <w:rPr>
                <w:rFonts w:ascii="宋体" w:hAnsi="宋体"/>
                <w:b/>
                <w:color w:val="auto"/>
                <w:szCs w:val="21"/>
                <w:highlight w:val="none"/>
              </w:rPr>
            </w:pPr>
          </w:p>
        </w:tc>
        <w:tc>
          <w:tcPr>
            <w:tcW w:w="1290" w:type="dxa"/>
            <w:vAlign w:val="center"/>
          </w:tcPr>
          <w:p>
            <w:pPr>
              <w:spacing w:line="360" w:lineRule="auto"/>
              <w:jc w:val="center"/>
              <w:rPr>
                <w:rFonts w:ascii="宋体" w:hAnsi="宋体"/>
                <w:b/>
                <w:color w:val="auto"/>
                <w:szCs w:val="21"/>
                <w:highlight w:val="none"/>
              </w:rPr>
            </w:pPr>
          </w:p>
        </w:tc>
        <w:tc>
          <w:tcPr>
            <w:tcW w:w="1020" w:type="dxa"/>
            <w:vAlign w:val="center"/>
          </w:tcPr>
          <w:p>
            <w:pPr>
              <w:spacing w:line="360" w:lineRule="auto"/>
              <w:jc w:val="center"/>
              <w:rPr>
                <w:rFonts w:ascii="宋体" w:hAnsi="宋体"/>
                <w:b/>
                <w:color w:val="auto"/>
                <w:szCs w:val="21"/>
                <w:highlight w:val="none"/>
              </w:rPr>
            </w:pPr>
          </w:p>
        </w:tc>
      </w:tr>
    </w:tbl>
    <w:p>
      <w:pPr>
        <w:widowControl w:val="0"/>
        <w:numPr>
          <w:ilvl w:val="0"/>
          <w:numId w:val="0"/>
        </w:numPr>
        <w:spacing w:line="480" w:lineRule="auto"/>
        <w:ind w:leftChars="0"/>
        <w:jc w:val="both"/>
        <w:rPr>
          <w:rFonts w:hint="default"/>
          <w:b/>
          <w:bCs/>
          <w:sz w:val="28"/>
          <w:szCs w:val="36"/>
          <w:u w:val="none"/>
          <w:lang w:val="en-US" w:eastAsia="zh-CN"/>
        </w:rPr>
      </w:pPr>
      <w:r>
        <w:rPr>
          <w:rFonts w:hint="eastAsia"/>
          <w:b/>
          <w:bCs/>
          <w:sz w:val="28"/>
          <w:szCs w:val="36"/>
          <w:u w:val="none"/>
          <w:lang w:val="en-US" w:eastAsia="zh-CN"/>
        </w:rPr>
        <w:t>注：后附供货业绩合同复印件</w:t>
      </w: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相关的资质、许可及体系证明</w:t>
      </w:r>
      <w:r>
        <w:rPr>
          <w:rFonts w:hint="eastAsia"/>
          <w:b/>
          <w:bCs/>
          <w:sz w:val="36"/>
          <w:szCs w:val="44"/>
          <w:u w:val="none"/>
          <w:lang w:val="en-US" w:eastAsia="zh-CN"/>
        </w:rPr>
        <w:t>（如有）</w:t>
      </w:r>
    </w:p>
    <w:p>
      <w:pPr>
        <w:widowControl w:val="0"/>
        <w:numPr>
          <w:ilvl w:val="0"/>
          <w:numId w:val="0"/>
        </w:numPr>
        <w:spacing w:line="480" w:lineRule="auto"/>
        <w:ind w:leftChars="0"/>
        <w:jc w:val="both"/>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职工社保证明</w:t>
      </w: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pStyle w:val="2"/>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供货能力清单</w:t>
      </w:r>
    </w:p>
    <w:tbl>
      <w:tblPr>
        <w:tblStyle w:val="4"/>
        <w:tblpPr w:leftFromText="180" w:rightFromText="180" w:vertAnchor="text" w:horzAnchor="page" w:tblpX="1779" w:tblpY="533"/>
        <w:tblOverlap w:val="never"/>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233"/>
        <w:gridCol w:w="2217"/>
        <w:gridCol w:w="2959"/>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867"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233"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货物名称</w:t>
            </w:r>
          </w:p>
        </w:tc>
        <w:tc>
          <w:tcPr>
            <w:tcW w:w="2217"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生产厂家、品牌、型号</w:t>
            </w:r>
          </w:p>
        </w:tc>
        <w:tc>
          <w:tcPr>
            <w:tcW w:w="2959"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技术参数</w:t>
            </w:r>
          </w:p>
        </w:tc>
        <w:tc>
          <w:tcPr>
            <w:tcW w:w="1283" w:type="dxa"/>
            <w:vAlign w:val="center"/>
          </w:tcPr>
          <w:p>
            <w:pPr>
              <w:spacing w:line="360" w:lineRule="auto"/>
              <w:jc w:val="center"/>
              <w:rPr>
                <w:rFonts w:hint="eastAsia" w:ascii="宋体" w:hAnsi="宋体" w:eastAsiaTheme="minorEastAsia"/>
                <w:b/>
                <w:color w:val="auto"/>
                <w:szCs w:val="21"/>
                <w:highlight w:val="none"/>
                <w:lang w:eastAsia="zh-CN"/>
              </w:rPr>
            </w:pPr>
            <w:r>
              <w:rPr>
                <w:rFonts w:hint="eastAsia" w:ascii="宋体" w:hAnsi="宋体"/>
                <w:b/>
                <w:color w:val="auto"/>
                <w:szCs w:val="21"/>
                <w:highlight w:val="none"/>
                <w:lang w:val="en-US" w:eastAsia="zh-CN"/>
              </w:rPr>
              <w:t>原产地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1</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2</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3</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4</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lang w:eastAsia="zh-CN"/>
              </w:rPr>
              <w:t>…</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pPr>
              <w:jc w:val="center"/>
              <w:rPr>
                <w:rFonts w:hint="eastAsia" w:asciiTheme="minorEastAsia" w:hAnsiTheme="minorEastAsia" w:eastAsiaTheme="minorEastAsia"/>
                <w:color w:val="auto"/>
                <w:sz w:val="24"/>
                <w:szCs w:val="24"/>
                <w:highlight w:val="none"/>
                <w:lang w:eastAsia="zh-CN"/>
              </w:rPr>
            </w:pP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bl>
    <w:p>
      <w:pPr>
        <w:widowControl w:val="0"/>
        <w:numPr>
          <w:ilvl w:val="0"/>
          <w:numId w:val="0"/>
        </w:numPr>
        <w:spacing w:line="480" w:lineRule="auto"/>
        <w:ind w:leftChars="0"/>
        <w:jc w:val="both"/>
        <w:rPr>
          <w:rFonts w:hint="default"/>
          <w:b/>
          <w:bCs/>
          <w:sz w:val="36"/>
          <w:szCs w:val="44"/>
          <w:u w:val="none"/>
          <w:lang w:val="en-US" w:eastAsia="zh-CN"/>
        </w:rPr>
      </w:pPr>
      <w:r>
        <w:rPr>
          <w:rFonts w:hint="eastAsia"/>
          <w:b/>
          <w:bCs/>
          <w:sz w:val="28"/>
          <w:szCs w:val="36"/>
          <w:u w:val="none"/>
          <w:lang w:val="en-US" w:eastAsia="zh-CN"/>
        </w:rPr>
        <w:t>注：以上表格不够，由申请供应商自行添加。</w:t>
      </w: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eastAsia"/>
          <w:b/>
          <w:bCs/>
          <w:sz w:val="36"/>
          <w:szCs w:val="44"/>
          <w:u w:val="none"/>
          <w:lang w:val="en-US" w:eastAsia="zh-CN"/>
        </w:rPr>
        <w:t>其他材料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F389A5BB-01E8-4B3C-8F15-C4181064A9FC}"/>
  </w:font>
  <w:font w:name="方正小标宋简体">
    <w:panose1 w:val="02010601030101010101"/>
    <w:charset w:val="86"/>
    <w:family w:val="auto"/>
    <w:pitch w:val="default"/>
    <w:sig w:usb0="00000001" w:usb1="080E0000" w:usb2="00000000" w:usb3="00000000" w:csb0="00040000" w:csb1="00000000"/>
    <w:embedRegular r:id="rId2" w:fontKey="{8A219214-B6A0-47FB-A735-C9A7368EB278}"/>
  </w:font>
  <w:font w:name="仿宋_GB2312">
    <w:panose1 w:val="02010609030101010101"/>
    <w:charset w:val="86"/>
    <w:family w:val="auto"/>
    <w:pitch w:val="default"/>
    <w:sig w:usb0="00000001" w:usb1="080E0000" w:usb2="00000000" w:usb3="00000000" w:csb0="00040000" w:csb1="00000000"/>
    <w:embedRegular r:id="rId3" w:fontKey="{D1054101-AE9C-4455-9FEA-899E2564AD70}"/>
  </w:font>
  <w:font w:name="楷体_GB2312">
    <w:panose1 w:val="02010609030101010101"/>
    <w:charset w:val="86"/>
    <w:family w:val="auto"/>
    <w:pitch w:val="default"/>
    <w:sig w:usb0="00000001" w:usb1="080E0000" w:usb2="00000000" w:usb3="00000000" w:csb0="00040000" w:csb1="00000000"/>
    <w:embedRegular r:id="rId4" w:fontKey="{D60EC045-A6F4-4159-AA21-30DBEBBC4F7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0A4CA3"/>
    <w:multiLevelType w:val="singleLevel"/>
    <w:tmpl w:val="BD0A4C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4MmIyMTY3NTk1NmMxN2YwMjAxNWRmNjRjMDE2Y2EifQ=="/>
  </w:docVars>
  <w:rsids>
    <w:rsidRoot w:val="00000000"/>
    <w:rsid w:val="0CC2416B"/>
    <w:rsid w:val="15340E4D"/>
    <w:rsid w:val="18467F04"/>
    <w:rsid w:val="28D03282"/>
    <w:rsid w:val="295C2905"/>
    <w:rsid w:val="2E3C7C69"/>
    <w:rsid w:val="38551554"/>
    <w:rsid w:val="4BB85197"/>
    <w:rsid w:val="4E001539"/>
    <w:rsid w:val="5BD66E07"/>
    <w:rsid w:val="5C8E386B"/>
    <w:rsid w:val="64D4595F"/>
    <w:rsid w:val="7E586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 New"/>
    <w:basedOn w:val="1"/>
    <w:qFormat/>
    <w:uiPriority w:val="0"/>
    <w:pPr>
      <w:spacing w:before="100" w:beforeAutospacing="1" w:after="100" w:afterAutospacing="1" w:line="440" w:lineRule="exact"/>
      <w:ind w:left="357" w:hanging="357"/>
    </w:pPr>
    <w:rPr>
      <w:szCs w:val="21"/>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1573</Words>
  <Characters>1578</Characters>
  <Lines>0</Lines>
  <Paragraphs>0</Paragraphs>
  <TotalTime>5</TotalTime>
  <ScaleCrop>false</ScaleCrop>
  <LinksUpToDate>false</LinksUpToDate>
  <CharactersWithSpaces>2123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2024-05-07T07:35:00Z</dcterms:created>
  <dc:creator>admin</dc:creator>
  <cp:lastModifiedBy>刘同娟</cp:lastModifiedBy>
  <dcterms:modified xsi:type="dcterms:W3CDTF">2024-06-14T08:08:06Z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1B707ACAF5A14841BD1B7BD5C2E37BF4_13</vt:lpwstr>
  </property>
</Properties>
</file>