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怀宁县蓝乡人力资源服务有限公司派往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安徽省永宁保安服务有限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eastAsia="zh-CN"/>
        </w:rPr>
        <w:t>公司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怀宁县蓝乡人力资源服务有限公司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NmM5ZDE3MWZjMjZjNDI1ODMyMzg1YmE2NzZmNDM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B868AA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2D350C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BBD5866"/>
    <w:rsid w:val="2DAC25A2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B941609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69455EA"/>
    <w:rsid w:val="669E126D"/>
    <w:rsid w:val="679A77F5"/>
    <w:rsid w:val="67F53B1D"/>
    <w:rsid w:val="68282249"/>
    <w:rsid w:val="690E04F6"/>
    <w:rsid w:val="69301CF0"/>
    <w:rsid w:val="6977720C"/>
    <w:rsid w:val="69D85D16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313</Characters>
  <Lines>0</Lines>
  <Paragraphs>0</Paragraphs>
  <TotalTime>0</TotalTime>
  <ScaleCrop>false</ScaleCrop>
  <LinksUpToDate>false</LinksUpToDate>
  <CharactersWithSpaces>472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2023-06-19T03:19:00Z</cp:lastPrinted>
  <dcterms:modified xsi:type="dcterms:W3CDTF">2023-08-01T00:28:53Z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528CFF46E0934DAEB1C5270E1A010262_13</vt:lpwstr>
  </property>
</Properties>
</file>